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5F7" w14:textId="4C3C975F" w:rsidR="00157D42" w:rsidRDefault="005F74B1" w:rsidP="00C345AE">
      <w:pPr>
        <w:spacing w:line="240" w:lineRule="auto"/>
        <w:rPr>
          <w:rFonts w:ascii="Arial" w:hAnsi="Arial" w:cs="Arial"/>
          <w:b/>
          <w:color w:val="0070C0"/>
          <w:szCs w:val="23"/>
        </w:rPr>
      </w:pPr>
      <w:r w:rsidRPr="00B5796E">
        <w:rPr>
          <w:rFonts w:ascii="Arial" w:hAnsi="Arial" w:cs="Arial"/>
          <w:b/>
          <w:color w:val="0070C0"/>
          <w:szCs w:val="23"/>
        </w:rPr>
        <w:t>WHAT IS IT</w:t>
      </w:r>
    </w:p>
    <w:p w14:paraId="19EF8EB9" w14:textId="77777777" w:rsidR="00734E70" w:rsidRPr="00B5796E" w:rsidRDefault="00734E70" w:rsidP="00C345AE">
      <w:pPr>
        <w:spacing w:line="240" w:lineRule="auto"/>
        <w:rPr>
          <w:rFonts w:ascii="Arial" w:hAnsi="Arial" w:cs="Arial"/>
          <w:b/>
          <w:color w:val="0070C0"/>
          <w:szCs w:val="23"/>
        </w:rPr>
      </w:pPr>
    </w:p>
    <w:p w14:paraId="63FF69F4" w14:textId="77777777" w:rsidR="005E39EC" w:rsidRDefault="001E338C" w:rsidP="007A271F">
      <w:pPr>
        <w:spacing w:line="240" w:lineRule="auto"/>
        <w:jc w:val="both"/>
        <w:rPr>
          <w:rFonts w:ascii="Arial" w:hAnsi="Arial" w:cs="Arial"/>
          <w:sz w:val="20"/>
          <w:szCs w:val="20"/>
          <w:shd w:val="clear" w:color="auto" w:fill="FFFFFF"/>
        </w:rPr>
      </w:pPr>
      <w:r>
        <w:rPr>
          <w:rFonts w:ascii="Arial" w:hAnsi="Arial" w:cs="Arial"/>
          <w:sz w:val="20"/>
          <w:szCs w:val="20"/>
          <w:shd w:val="clear" w:color="auto" w:fill="FFFFFF"/>
        </w:rPr>
        <w:t>It is a remarkably simple and easy to use method to involve staff in a discussion regarding what they have to gain/</w:t>
      </w:r>
      <w:proofErr w:type="spellStart"/>
      <w:r>
        <w:rPr>
          <w:rFonts w:ascii="Arial" w:hAnsi="Arial" w:cs="Arial"/>
          <w:sz w:val="20"/>
          <w:szCs w:val="20"/>
          <w:shd w:val="clear" w:color="auto" w:fill="FFFFFF"/>
        </w:rPr>
        <w:t>lose</w:t>
      </w:r>
      <w:proofErr w:type="spellEnd"/>
      <w:r>
        <w:rPr>
          <w:rFonts w:ascii="Arial" w:hAnsi="Arial" w:cs="Arial"/>
          <w:sz w:val="20"/>
          <w:szCs w:val="20"/>
          <w:shd w:val="clear" w:color="auto" w:fill="FFFFFF"/>
        </w:rPr>
        <w:t xml:space="preserve"> by making a change or not changing. In the workplace when change is announced people tend to think it will affect them adversely so resistance can be the natural response. Using a tool like the gain/loose matrix can help put the change into perspective, and also help people realise they might actually have more to gain from the change. In addition to change it can also be used in decision making to think about what can be gained/lost from various decisions. </w:t>
      </w:r>
    </w:p>
    <w:p w14:paraId="2127BF6F" w14:textId="5890A91B" w:rsidR="00734E70" w:rsidRPr="00C21870" w:rsidRDefault="001E338C" w:rsidP="007A271F">
      <w:pPr>
        <w:spacing w:line="240" w:lineRule="auto"/>
        <w:jc w:val="both"/>
        <w:rPr>
          <w:rFonts w:ascii="Arial" w:hAnsi="Arial" w:cs="Arial"/>
          <w:b/>
          <w:color w:val="0070C0"/>
          <w:sz w:val="20"/>
          <w:szCs w:val="20"/>
        </w:rPr>
      </w:pPr>
      <w:r>
        <w:rPr>
          <w:rFonts w:ascii="Arial" w:hAnsi="Arial" w:cs="Arial"/>
          <w:sz w:val="20"/>
          <w:szCs w:val="20"/>
          <w:shd w:val="clear" w:color="auto" w:fill="FFFFFF"/>
        </w:rPr>
        <w:t xml:space="preserve"> </w:t>
      </w:r>
    </w:p>
    <w:p w14:paraId="07ACD131" w14:textId="51581131" w:rsidR="004B018A" w:rsidRDefault="00734E70" w:rsidP="007A271F">
      <w:pPr>
        <w:spacing w:line="240" w:lineRule="auto"/>
        <w:jc w:val="both"/>
        <w:rPr>
          <w:rFonts w:ascii="Arial" w:hAnsi="Arial" w:cs="Arial"/>
          <w:b/>
          <w:color w:val="0070C0"/>
          <w:sz w:val="20"/>
          <w:szCs w:val="20"/>
        </w:rPr>
      </w:pPr>
      <w:r w:rsidRPr="00C21870">
        <w:rPr>
          <w:rFonts w:ascii="Arial" w:hAnsi="Arial" w:cs="Arial"/>
          <w:b/>
          <w:color w:val="0070C0"/>
          <w:sz w:val="20"/>
          <w:szCs w:val="20"/>
        </w:rPr>
        <w:t xml:space="preserve">THE PROCESS </w:t>
      </w:r>
    </w:p>
    <w:p w14:paraId="30CB5952" w14:textId="723D0941" w:rsidR="00175652" w:rsidRDefault="005E39EC" w:rsidP="00175652">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Gain/Loss is an interactive ‘tool’ that is best used either on a flip chart with a team of people or a piece of paper with one or two people. It is ideal to do when people are concerned about change, are complaining about it or you would like some input to the pluses and minuses for a decision you are considering. </w:t>
      </w:r>
      <w:r w:rsidR="00DF6116">
        <w:rPr>
          <w:rFonts w:ascii="Arial" w:hAnsi="Arial" w:cs="Arial"/>
          <w:color w:val="000000"/>
          <w:sz w:val="20"/>
          <w:szCs w:val="20"/>
        </w:rPr>
        <w:t xml:space="preserve">Even if there is </w:t>
      </w:r>
      <w:proofErr w:type="spellStart"/>
      <w:r w:rsidR="00DF6116">
        <w:rPr>
          <w:rFonts w:ascii="Arial" w:hAnsi="Arial" w:cs="Arial"/>
          <w:color w:val="000000"/>
          <w:sz w:val="20"/>
          <w:szCs w:val="20"/>
        </w:rPr>
        <w:t>not</w:t>
      </w:r>
      <w:proofErr w:type="spellEnd"/>
      <w:r w:rsidR="00DF6116">
        <w:rPr>
          <w:rFonts w:ascii="Arial" w:hAnsi="Arial" w:cs="Arial"/>
          <w:color w:val="000000"/>
          <w:sz w:val="20"/>
          <w:szCs w:val="20"/>
        </w:rPr>
        <w:t xml:space="preserve"> outward vocal resistance there could be silent resistance, which can often be harder to deal with, so with any organisational change the Gain/Loss matrix is a good tool to use in a proactive manner. </w:t>
      </w:r>
    </w:p>
    <w:p w14:paraId="5641D26C" w14:textId="12187B11" w:rsidR="00DF6116" w:rsidRDefault="00DF6116" w:rsidP="00175652">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Commitment comes from involvement, so involving people in discussions about change/decisions can increase their commitment to it. </w:t>
      </w:r>
    </w:p>
    <w:p w14:paraId="2A99066A" w14:textId="5C354C08" w:rsidR="00DF6116" w:rsidRDefault="00DF6116" w:rsidP="00175652">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It starts by inviting staff to a session with you to explore what you have the gain/</w:t>
      </w:r>
      <w:proofErr w:type="spellStart"/>
      <w:r>
        <w:rPr>
          <w:rFonts w:ascii="Arial" w:hAnsi="Arial" w:cs="Arial"/>
          <w:color w:val="000000"/>
          <w:sz w:val="20"/>
          <w:szCs w:val="20"/>
        </w:rPr>
        <w:t>lose</w:t>
      </w:r>
      <w:proofErr w:type="spellEnd"/>
      <w:r>
        <w:rPr>
          <w:rFonts w:ascii="Arial" w:hAnsi="Arial" w:cs="Arial"/>
          <w:color w:val="000000"/>
          <w:sz w:val="20"/>
          <w:szCs w:val="20"/>
        </w:rPr>
        <w:t xml:space="preserve"> by the proposed change. If you are familiar with Kotter’s 8 stages of change, this particularly helps with the first three stages, creating the climate for change: stage 1 increase urgency; stage 2 Build the guiding team; stage 3 get the right vision. Remind people of the change or proposed change</w:t>
      </w:r>
      <w:r w:rsidR="00F1065D">
        <w:rPr>
          <w:rFonts w:ascii="Arial" w:hAnsi="Arial" w:cs="Arial"/>
          <w:color w:val="000000"/>
          <w:sz w:val="20"/>
          <w:szCs w:val="20"/>
        </w:rPr>
        <w:t>,</w:t>
      </w:r>
      <w:r>
        <w:rPr>
          <w:rFonts w:ascii="Arial" w:hAnsi="Arial" w:cs="Arial"/>
          <w:color w:val="000000"/>
          <w:sz w:val="20"/>
          <w:szCs w:val="20"/>
        </w:rPr>
        <w:t xml:space="preserve"> and the compelling vision (ideal future) for this change</w:t>
      </w:r>
      <w:r w:rsidR="00F1065D">
        <w:rPr>
          <w:rFonts w:ascii="Arial" w:hAnsi="Arial" w:cs="Arial"/>
          <w:color w:val="000000"/>
          <w:sz w:val="20"/>
          <w:szCs w:val="20"/>
        </w:rPr>
        <w:t xml:space="preserve"> and the reasons it needs to happen now (increasing urgency or creating a burning platform). In addition, share the importance of developing a committed team of people who can help guide the change and be influential in their approach. </w:t>
      </w:r>
    </w:p>
    <w:p w14:paraId="78F7ADEF" w14:textId="42CA8224" w:rsidR="00F1065D" w:rsidRDefault="00F1065D" w:rsidP="00175652">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Next draw up the following grid and invite your team to think about/brainstorm what they have to gain by embracing the change and not changing or resisting the change, and also what they have to lose by embracing the change and not changing or resisting the change. </w:t>
      </w:r>
    </w:p>
    <w:p w14:paraId="5AA35D07" w14:textId="77777777" w:rsidR="00F1065D" w:rsidRDefault="00F1065D" w:rsidP="00175652">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This will help you to gauge what commitment there is to the change, and it can often be a ‘light-bulb’ moment for staff as they suddenly realise they have more to gain from embracing the change than resisting it. Peer pressure can also help with this shifting of mind-sets. </w:t>
      </w:r>
    </w:p>
    <w:p w14:paraId="6DEF72EC" w14:textId="6A8943C5" w:rsidR="00F1065D" w:rsidRPr="002234FA" w:rsidRDefault="00F1065D" w:rsidP="00175652">
      <w:pPr>
        <w:pStyle w:val="NormalWeb"/>
        <w:shd w:val="clear" w:color="auto" w:fill="FFFFFF"/>
        <w:spacing w:before="0" w:beforeAutospacing="0" w:after="150" w:afterAutospacing="0"/>
        <w:rPr>
          <w:rFonts w:ascii="Arial" w:hAnsi="Arial" w:cs="Arial"/>
          <w:color w:val="000000"/>
          <w:sz w:val="20"/>
          <w:szCs w:val="20"/>
        </w:rPr>
      </w:pPr>
      <w:r>
        <w:rPr>
          <w:rFonts w:ascii="Arial" w:hAnsi="Arial" w:cs="Arial"/>
          <w:color w:val="000000"/>
          <w:sz w:val="20"/>
          <w:szCs w:val="20"/>
        </w:rPr>
        <w:t xml:space="preserve">Once you’ve done this you can use it as an accountability tool. If you hear future concerns or complaining </w:t>
      </w:r>
      <w:r w:rsidR="00FF4E3B">
        <w:rPr>
          <w:rFonts w:ascii="Arial" w:hAnsi="Arial" w:cs="Arial"/>
          <w:color w:val="000000"/>
          <w:sz w:val="20"/>
          <w:szCs w:val="20"/>
        </w:rPr>
        <w:t xml:space="preserve">you can refer back to this session you did where we identified that we have more to gain by embracing the change than resisting it. </w:t>
      </w:r>
      <w:r>
        <w:rPr>
          <w:rFonts w:ascii="Arial" w:hAnsi="Arial" w:cs="Arial"/>
          <w:color w:val="000000"/>
          <w:sz w:val="20"/>
          <w:szCs w:val="20"/>
        </w:rPr>
        <w:t xml:space="preserve"> </w:t>
      </w:r>
    </w:p>
    <w:p w14:paraId="41C9BAA4" w14:textId="3C469D5F" w:rsidR="00410DED" w:rsidRPr="00C21870" w:rsidRDefault="005E39EC" w:rsidP="007A271F">
      <w:pPr>
        <w:spacing w:line="240" w:lineRule="auto"/>
        <w:jc w:val="both"/>
        <w:rPr>
          <w:rFonts w:ascii="Arial" w:hAnsi="Arial" w:cs="Arial"/>
          <w:b/>
          <w:color w:val="0070C0"/>
          <w:sz w:val="20"/>
          <w:szCs w:val="20"/>
        </w:rPr>
      </w:pPr>
      <w:r w:rsidRPr="005E39EC">
        <w:rPr>
          <w:rFonts w:ascii="Arial" w:hAnsi="Arial" w:cs="Arial"/>
          <w:b/>
          <w:noProof/>
          <w:color w:val="0070C0"/>
          <w:sz w:val="20"/>
          <w:szCs w:val="20"/>
        </w:rPr>
        <w:drawing>
          <wp:inline distT="0" distB="0" distL="0" distR="0" wp14:anchorId="7C101169" wp14:editId="520A2FF4">
            <wp:extent cx="2640965" cy="24384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0965" cy="2438400"/>
                    </a:xfrm>
                    <a:prstGeom prst="rect">
                      <a:avLst/>
                    </a:prstGeom>
                  </pic:spPr>
                </pic:pic>
              </a:graphicData>
            </a:graphic>
          </wp:inline>
        </w:drawing>
      </w:r>
    </w:p>
    <w:p w14:paraId="51428AAC" w14:textId="47062D95" w:rsidR="00734E70" w:rsidRPr="00C21870" w:rsidRDefault="00734E70" w:rsidP="007A271F">
      <w:pPr>
        <w:spacing w:line="240" w:lineRule="auto"/>
        <w:jc w:val="both"/>
        <w:rPr>
          <w:rFonts w:ascii="Arial" w:hAnsi="Arial" w:cs="Arial"/>
          <w:b/>
          <w:color w:val="0070C0"/>
          <w:sz w:val="20"/>
          <w:szCs w:val="20"/>
        </w:rPr>
      </w:pPr>
    </w:p>
    <w:p w14:paraId="19560166" w14:textId="634EF9BC" w:rsidR="00410DED" w:rsidRDefault="00410DED" w:rsidP="007A271F">
      <w:pPr>
        <w:spacing w:line="240" w:lineRule="auto"/>
        <w:jc w:val="both"/>
        <w:rPr>
          <w:rFonts w:ascii="Arial" w:hAnsi="Arial" w:cs="Arial"/>
          <w:b/>
          <w:color w:val="0070C0"/>
          <w:sz w:val="20"/>
          <w:szCs w:val="20"/>
        </w:rPr>
      </w:pPr>
    </w:p>
    <w:p w14:paraId="77B70A60" w14:textId="3B179267" w:rsidR="00734E70" w:rsidRPr="00C21870" w:rsidRDefault="00734E70" w:rsidP="007A271F">
      <w:pPr>
        <w:spacing w:line="240" w:lineRule="auto"/>
        <w:jc w:val="both"/>
        <w:rPr>
          <w:rFonts w:ascii="Arial" w:hAnsi="Arial" w:cs="Arial"/>
          <w:b/>
          <w:color w:val="0070C0"/>
          <w:sz w:val="20"/>
          <w:szCs w:val="20"/>
        </w:rPr>
      </w:pPr>
      <w:r w:rsidRPr="00C21870">
        <w:rPr>
          <w:rFonts w:ascii="Arial" w:hAnsi="Arial" w:cs="Arial"/>
          <w:b/>
          <w:color w:val="0070C0"/>
          <w:sz w:val="20"/>
          <w:szCs w:val="20"/>
        </w:rPr>
        <w:t>THE BENEFITS</w:t>
      </w:r>
    </w:p>
    <w:p w14:paraId="441605AD" w14:textId="3CA35FAC" w:rsidR="00734E70" w:rsidRPr="00C21870" w:rsidRDefault="00734E70" w:rsidP="007A271F">
      <w:pPr>
        <w:spacing w:line="240" w:lineRule="auto"/>
        <w:jc w:val="both"/>
        <w:rPr>
          <w:rFonts w:ascii="Arial" w:hAnsi="Arial" w:cs="Arial"/>
          <w:color w:val="0070C0"/>
          <w:sz w:val="20"/>
          <w:szCs w:val="20"/>
        </w:rPr>
      </w:pPr>
    </w:p>
    <w:p w14:paraId="2D007C93" w14:textId="466AAF62" w:rsidR="00734E70" w:rsidRPr="00C21870" w:rsidRDefault="00734E70" w:rsidP="00734E70">
      <w:pPr>
        <w:pStyle w:val="ListParagraph"/>
        <w:numPr>
          <w:ilvl w:val="0"/>
          <w:numId w:val="30"/>
        </w:numPr>
        <w:spacing w:line="240" w:lineRule="auto"/>
        <w:jc w:val="both"/>
        <w:rPr>
          <w:rFonts w:ascii="Arial" w:hAnsi="Arial" w:cs="Arial"/>
          <w:color w:val="000000" w:themeColor="text1"/>
          <w:sz w:val="20"/>
          <w:szCs w:val="20"/>
        </w:rPr>
      </w:pPr>
      <w:r w:rsidRPr="00C21870">
        <w:rPr>
          <w:rFonts w:ascii="Arial" w:hAnsi="Arial" w:cs="Arial"/>
          <w:color w:val="000000" w:themeColor="text1"/>
          <w:sz w:val="20"/>
          <w:szCs w:val="20"/>
        </w:rPr>
        <w:t>It</w:t>
      </w:r>
      <w:r w:rsidR="00FF4E3B">
        <w:rPr>
          <w:rFonts w:ascii="Arial" w:hAnsi="Arial" w:cs="Arial"/>
          <w:color w:val="000000" w:themeColor="text1"/>
          <w:sz w:val="20"/>
          <w:szCs w:val="20"/>
        </w:rPr>
        <w:t xml:space="preserve"> is a simple but effective tool to use</w:t>
      </w:r>
    </w:p>
    <w:p w14:paraId="4B770F8B" w14:textId="28E8C9D1" w:rsidR="004C49E2" w:rsidRPr="00C21870" w:rsidRDefault="004C49E2" w:rsidP="004C49E2">
      <w:pPr>
        <w:pStyle w:val="ListParagraph"/>
        <w:spacing w:line="240" w:lineRule="auto"/>
        <w:jc w:val="both"/>
        <w:rPr>
          <w:rFonts w:ascii="Arial" w:hAnsi="Arial" w:cs="Arial"/>
          <w:color w:val="000000" w:themeColor="text1"/>
          <w:sz w:val="8"/>
          <w:szCs w:val="8"/>
        </w:rPr>
      </w:pPr>
    </w:p>
    <w:p w14:paraId="71E5D7DC" w14:textId="759EA8D5" w:rsidR="004C49E2" w:rsidRPr="00C21870" w:rsidRDefault="00FF4E3B" w:rsidP="004C49E2">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helps with engagement, commitment and motivation</w:t>
      </w:r>
      <w:r w:rsidR="007069C4">
        <w:rPr>
          <w:rFonts w:ascii="Arial" w:hAnsi="Arial" w:cs="Arial"/>
          <w:color w:val="000000" w:themeColor="text1"/>
          <w:sz w:val="20"/>
          <w:szCs w:val="20"/>
        </w:rPr>
        <w:t xml:space="preserve"> and you will be able to get a sense of the levels of commitment within your team </w:t>
      </w:r>
    </w:p>
    <w:p w14:paraId="45553BD9" w14:textId="79ECD0A1" w:rsidR="004C49E2" w:rsidRPr="00C21870" w:rsidRDefault="004C49E2" w:rsidP="004C49E2">
      <w:pPr>
        <w:pStyle w:val="ListParagraph"/>
        <w:spacing w:line="240" w:lineRule="auto"/>
        <w:jc w:val="both"/>
        <w:rPr>
          <w:rFonts w:ascii="Arial" w:hAnsi="Arial" w:cs="Arial"/>
          <w:color w:val="000000" w:themeColor="text1"/>
          <w:sz w:val="8"/>
          <w:szCs w:val="8"/>
        </w:rPr>
      </w:pPr>
    </w:p>
    <w:p w14:paraId="156E9D53" w14:textId="2B242302" w:rsidR="004C49E2" w:rsidRPr="00C21870" w:rsidRDefault="00FF4E3B" w:rsidP="004C49E2">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You need minimal resources, just a flip chart or piece of paper</w:t>
      </w:r>
    </w:p>
    <w:p w14:paraId="16FAA13D" w14:textId="69941DFF" w:rsidR="00734E70" w:rsidRPr="00C21870" w:rsidRDefault="00734E70" w:rsidP="004C49E2">
      <w:pPr>
        <w:pStyle w:val="ListParagraph"/>
        <w:spacing w:line="240" w:lineRule="auto"/>
        <w:jc w:val="both"/>
        <w:rPr>
          <w:rFonts w:ascii="Arial" w:hAnsi="Arial" w:cs="Arial"/>
          <w:color w:val="000000" w:themeColor="text1"/>
          <w:sz w:val="8"/>
          <w:szCs w:val="8"/>
        </w:rPr>
      </w:pPr>
    </w:p>
    <w:p w14:paraId="13F77C57" w14:textId="5F4CF9A6" w:rsidR="004C49E2" w:rsidRPr="00C21870" w:rsidRDefault="00FF4E3B" w:rsidP="004C49E2">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helps put change into perspective i.e. there is often a lot to gain</w:t>
      </w:r>
    </w:p>
    <w:p w14:paraId="5158A3DF" w14:textId="5824FCC3" w:rsidR="004C49E2" w:rsidRPr="00C21870" w:rsidRDefault="004C49E2" w:rsidP="004C49E2">
      <w:pPr>
        <w:spacing w:line="240" w:lineRule="auto"/>
        <w:jc w:val="both"/>
        <w:rPr>
          <w:rFonts w:ascii="Arial" w:hAnsi="Arial" w:cs="Arial"/>
          <w:color w:val="000000" w:themeColor="text1"/>
          <w:sz w:val="8"/>
          <w:szCs w:val="8"/>
        </w:rPr>
      </w:pPr>
    </w:p>
    <w:p w14:paraId="7B33DB5E" w14:textId="7D391C4F" w:rsidR="006A0EEE" w:rsidRPr="006A0EEE" w:rsidRDefault="00FF4E3B" w:rsidP="006A0EEE">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In can help to nip complaining and moaning in the bud</w:t>
      </w:r>
    </w:p>
    <w:p w14:paraId="0F73970B" w14:textId="77777777" w:rsidR="006A0EEE" w:rsidRPr="00C21870" w:rsidRDefault="006A0EEE" w:rsidP="006A0EEE">
      <w:pPr>
        <w:spacing w:line="240" w:lineRule="auto"/>
        <w:jc w:val="both"/>
        <w:rPr>
          <w:rFonts w:ascii="Arial" w:hAnsi="Arial" w:cs="Arial"/>
          <w:color w:val="000000" w:themeColor="text1"/>
          <w:sz w:val="8"/>
          <w:szCs w:val="8"/>
        </w:rPr>
      </w:pPr>
    </w:p>
    <w:p w14:paraId="34A8315D" w14:textId="4521E824" w:rsidR="006A0EEE" w:rsidRPr="00C21870" w:rsidRDefault="00FF4E3B" w:rsidP="006A0EEE">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can help develop teamwork</w:t>
      </w:r>
    </w:p>
    <w:p w14:paraId="337A9833" w14:textId="77777777" w:rsidR="006A0EEE" w:rsidRPr="00C21870" w:rsidRDefault="006A0EEE" w:rsidP="006A0EEE">
      <w:pPr>
        <w:pStyle w:val="ListParagraph"/>
        <w:spacing w:line="240" w:lineRule="auto"/>
        <w:jc w:val="both"/>
        <w:rPr>
          <w:rFonts w:ascii="Arial" w:hAnsi="Arial" w:cs="Arial"/>
          <w:color w:val="000000" w:themeColor="text1"/>
          <w:sz w:val="8"/>
          <w:szCs w:val="8"/>
        </w:rPr>
      </w:pPr>
    </w:p>
    <w:p w14:paraId="012DA716" w14:textId="23E50735" w:rsidR="006A0EEE" w:rsidRPr="00C21870" w:rsidRDefault="00FF4E3B" w:rsidP="006A0EEE">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can help you overcome silent resistance to change</w:t>
      </w:r>
    </w:p>
    <w:p w14:paraId="4F6FA034" w14:textId="77777777" w:rsidR="006A0EEE" w:rsidRPr="00C21870" w:rsidRDefault="006A0EEE" w:rsidP="006A0EEE">
      <w:pPr>
        <w:spacing w:line="240" w:lineRule="auto"/>
        <w:jc w:val="both"/>
        <w:rPr>
          <w:rFonts w:ascii="Arial" w:hAnsi="Arial" w:cs="Arial"/>
          <w:color w:val="000000" w:themeColor="text1"/>
          <w:sz w:val="8"/>
          <w:szCs w:val="8"/>
        </w:rPr>
      </w:pPr>
    </w:p>
    <w:p w14:paraId="0861C0FD" w14:textId="1ECA814C" w:rsidR="006A0EEE" w:rsidRPr="006A0EEE" w:rsidRDefault="00FF4E3B" w:rsidP="006A0EEE">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It can give </w:t>
      </w:r>
      <w:r w:rsidR="007069C4">
        <w:rPr>
          <w:rFonts w:ascii="Arial" w:hAnsi="Arial" w:cs="Arial"/>
          <w:color w:val="000000" w:themeColor="text1"/>
          <w:sz w:val="20"/>
          <w:szCs w:val="20"/>
        </w:rPr>
        <w:t>information to help develop accountability towards a positive working culture</w:t>
      </w:r>
    </w:p>
    <w:p w14:paraId="29355D8A" w14:textId="77777777" w:rsidR="006A0EEE" w:rsidRPr="00C21870" w:rsidRDefault="006A0EEE" w:rsidP="006A0EEE">
      <w:pPr>
        <w:spacing w:line="240" w:lineRule="auto"/>
        <w:jc w:val="both"/>
        <w:rPr>
          <w:rFonts w:ascii="Arial" w:hAnsi="Arial" w:cs="Arial"/>
          <w:color w:val="000000" w:themeColor="text1"/>
          <w:sz w:val="8"/>
          <w:szCs w:val="8"/>
        </w:rPr>
      </w:pPr>
    </w:p>
    <w:p w14:paraId="7F523060" w14:textId="41A52C41" w:rsidR="006A0EEE" w:rsidRPr="006A0EEE" w:rsidRDefault="007069C4" w:rsidP="006A0EEE">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Because of its simplicity your team can use it for changes/decisions they are making</w:t>
      </w:r>
    </w:p>
    <w:p w14:paraId="443A9FAC" w14:textId="31D2DD48" w:rsidR="00E50F4A" w:rsidRPr="006A0EEE" w:rsidRDefault="007069C4" w:rsidP="006A0EEE">
      <w:pPr>
        <w:pStyle w:val="ListParagraph"/>
        <w:numPr>
          <w:ilvl w:val="0"/>
          <w:numId w:val="30"/>
        </w:numPr>
        <w:spacing w:line="240" w:lineRule="auto"/>
        <w:jc w:val="both"/>
        <w:rPr>
          <w:rFonts w:ascii="Arial" w:hAnsi="Arial" w:cs="Arial"/>
          <w:color w:val="000000" w:themeColor="text1"/>
          <w:sz w:val="20"/>
          <w:szCs w:val="20"/>
        </w:rPr>
      </w:pPr>
      <w:r>
        <w:rPr>
          <w:rFonts w:ascii="Arial" w:hAnsi="Arial" w:cs="Arial"/>
          <w:color w:val="000000" w:themeColor="text1"/>
          <w:sz w:val="20"/>
          <w:szCs w:val="20"/>
        </w:rPr>
        <w:t>It can also be used ‘personally’ for personal change</w:t>
      </w:r>
    </w:p>
    <w:sectPr w:rsidR="00E50F4A" w:rsidRPr="006A0EEE" w:rsidSect="005F74B1">
      <w:headerReference w:type="default" r:id="rId9"/>
      <w:footerReference w:type="default" r:id="rId10"/>
      <w:pgSz w:w="11906" w:h="16838"/>
      <w:pgMar w:top="1440" w:right="1440" w:bottom="1440" w:left="1440" w:header="284"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15444" w14:textId="77777777" w:rsidR="00E86DC2" w:rsidRDefault="00E86DC2" w:rsidP="000C0BEC">
      <w:pPr>
        <w:spacing w:line="240" w:lineRule="auto"/>
      </w:pPr>
      <w:r>
        <w:separator/>
      </w:r>
    </w:p>
  </w:endnote>
  <w:endnote w:type="continuationSeparator" w:id="0">
    <w:p w14:paraId="4B0E30D8" w14:textId="77777777" w:rsidR="00E86DC2" w:rsidRDefault="00E86DC2" w:rsidP="000C0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60A6" w14:textId="77777777" w:rsidR="003359A4" w:rsidRDefault="003359A4" w:rsidP="003359A4">
    <w:pPr>
      <w:jc w:val="center"/>
      <w:rPr>
        <w:b/>
        <w:color w:val="002060"/>
        <w:sz w:val="28"/>
        <w:szCs w:val="28"/>
        <w:u w:val="single"/>
      </w:rPr>
    </w:pPr>
    <w:r>
      <w:rPr>
        <w:b/>
        <w:color w:val="002060"/>
        <w:sz w:val="28"/>
        <w:szCs w:val="28"/>
        <w:u w:val="single"/>
      </w:rPr>
      <w:t>Bernard Genge</w:t>
    </w:r>
  </w:p>
  <w:p w14:paraId="7C5993C5" w14:textId="1F4DFE15" w:rsidR="003359A4" w:rsidRDefault="003359A4" w:rsidP="003359A4">
    <w:pPr>
      <w:jc w:val="center"/>
      <w:rPr>
        <w:b/>
        <w:color w:val="002060"/>
        <w:sz w:val="28"/>
        <w:szCs w:val="28"/>
        <w:u w:val="single"/>
      </w:rPr>
    </w:pPr>
    <w:r>
      <w:rPr>
        <w:b/>
        <w:color w:val="002060"/>
        <w:sz w:val="28"/>
        <w:szCs w:val="28"/>
        <w:u w:val="single"/>
      </w:rPr>
      <w:t xml:space="preserve">Consultant, trainer, performance coach and </w:t>
    </w:r>
    <w:r>
      <w:rPr>
        <w:b/>
        <w:color w:val="002060"/>
        <w:sz w:val="28"/>
        <w:szCs w:val="28"/>
        <w:u w:val="single"/>
      </w:rPr>
      <w:t>consultant</w:t>
    </w:r>
  </w:p>
  <w:p w14:paraId="1386FA1C" w14:textId="77777777" w:rsidR="003359A4" w:rsidRDefault="003359A4" w:rsidP="003359A4">
    <w:pPr>
      <w:jc w:val="center"/>
      <w:rPr>
        <w:b/>
        <w:color w:val="002060"/>
        <w:sz w:val="28"/>
        <w:szCs w:val="28"/>
        <w:u w:val="single"/>
      </w:rPr>
    </w:pPr>
    <w:proofErr w:type="gramStart"/>
    <w:r>
      <w:rPr>
        <w:b/>
        <w:color w:val="002060"/>
        <w:sz w:val="28"/>
        <w:szCs w:val="28"/>
        <w:u w:val="single"/>
      </w:rPr>
      <w:t>bernard.genge@gmail.com  Tel</w:t>
    </w:r>
    <w:proofErr w:type="gramEnd"/>
    <w:r>
      <w:rPr>
        <w:b/>
        <w:color w:val="002060"/>
        <w:sz w:val="28"/>
        <w:szCs w:val="28"/>
        <w:u w:val="single"/>
      </w:rPr>
      <w:t>: 01460 61459</w:t>
    </w:r>
  </w:p>
  <w:p w14:paraId="568AEAE7" w14:textId="01AC6915" w:rsidR="003B2DE1" w:rsidRPr="00A30C38" w:rsidRDefault="003B2DE1" w:rsidP="00A30C38">
    <w:pPr>
      <w:widowControl w:val="0"/>
      <w:autoSpaceDE w:val="0"/>
      <w:autoSpaceDN w:val="0"/>
      <w:adjustRightInd w:val="0"/>
      <w:spacing w:after="240" w:line="240" w:lineRule="auto"/>
      <w:jc w:val="center"/>
      <w:rPr>
        <w:rFonts w:ascii="Arial" w:hAnsi="Arial" w:cs="Arial"/>
        <w:sz w:val="14"/>
        <w:szCs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D2F55" w14:textId="77777777" w:rsidR="00E86DC2" w:rsidRDefault="00E86DC2" w:rsidP="000C0BEC">
      <w:pPr>
        <w:spacing w:line="240" w:lineRule="auto"/>
      </w:pPr>
      <w:r>
        <w:separator/>
      </w:r>
    </w:p>
  </w:footnote>
  <w:footnote w:type="continuationSeparator" w:id="0">
    <w:p w14:paraId="7BC541A4" w14:textId="77777777" w:rsidR="00E86DC2" w:rsidRDefault="00E86DC2" w:rsidP="000C0B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A4AB6" w14:textId="5DFBBA08" w:rsidR="003B2DE1" w:rsidRPr="006C7EE0" w:rsidRDefault="001E338C">
    <w:pPr>
      <w:pStyle w:val="Header"/>
      <w:rPr>
        <w:b/>
        <w:color w:val="0000FF"/>
        <w:sz w:val="28"/>
        <w:szCs w:val="28"/>
      </w:rPr>
    </w:pPr>
    <w:r>
      <w:rPr>
        <w:b/>
        <w:color w:val="0000FF"/>
        <w:sz w:val="28"/>
        <w:szCs w:val="28"/>
      </w:rPr>
      <w:t>How to…. Loss/Gain Matrix</w:t>
    </w:r>
  </w:p>
  <w:p w14:paraId="6D487136" w14:textId="77777777" w:rsidR="003B2DE1" w:rsidRDefault="003B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1F9A"/>
    <w:multiLevelType w:val="hybridMultilevel"/>
    <w:tmpl w:val="427C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27F9F"/>
    <w:multiLevelType w:val="hybridMultilevel"/>
    <w:tmpl w:val="ADC8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C57C8"/>
    <w:multiLevelType w:val="hybridMultilevel"/>
    <w:tmpl w:val="D6DC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E435C"/>
    <w:multiLevelType w:val="hybridMultilevel"/>
    <w:tmpl w:val="B47EF1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C589D"/>
    <w:multiLevelType w:val="hybridMultilevel"/>
    <w:tmpl w:val="99FE2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A4704"/>
    <w:multiLevelType w:val="hybridMultilevel"/>
    <w:tmpl w:val="66C2C1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42A33"/>
    <w:multiLevelType w:val="hybridMultilevel"/>
    <w:tmpl w:val="53D6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7B7540"/>
    <w:multiLevelType w:val="hybridMultilevel"/>
    <w:tmpl w:val="C424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B3F12"/>
    <w:multiLevelType w:val="hybridMultilevel"/>
    <w:tmpl w:val="A476B7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65B65"/>
    <w:multiLevelType w:val="hybridMultilevel"/>
    <w:tmpl w:val="11040B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D6F27"/>
    <w:multiLevelType w:val="hybridMultilevel"/>
    <w:tmpl w:val="F66A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B0E3F"/>
    <w:multiLevelType w:val="hybridMultilevel"/>
    <w:tmpl w:val="60D89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965F4"/>
    <w:multiLevelType w:val="hybridMultilevel"/>
    <w:tmpl w:val="13CC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E1B13"/>
    <w:multiLevelType w:val="hybridMultilevel"/>
    <w:tmpl w:val="B0788A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06FB2"/>
    <w:multiLevelType w:val="hybridMultilevel"/>
    <w:tmpl w:val="88188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A4140"/>
    <w:multiLevelType w:val="hybridMultilevel"/>
    <w:tmpl w:val="CB3EC770"/>
    <w:lvl w:ilvl="0" w:tplc="0409000F">
      <w:start w:val="1"/>
      <w:numFmt w:val="decimal"/>
      <w:lvlText w:val="%1."/>
      <w:lvlJc w:val="left"/>
      <w:pPr>
        <w:tabs>
          <w:tab w:val="num" w:pos="960"/>
        </w:tabs>
        <w:ind w:left="960" w:hanging="360"/>
      </w:pPr>
      <w:rPr>
        <w:rFonts w:cs="Times New Roman"/>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6" w15:restartNumberingAfterBreak="0">
    <w:nsid w:val="26D9161D"/>
    <w:multiLevelType w:val="hybridMultilevel"/>
    <w:tmpl w:val="259C3ED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2CD344EC"/>
    <w:multiLevelType w:val="hybridMultilevel"/>
    <w:tmpl w:val="9FC2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43196B"/>
    <w:multiLevelType w:val="hybridMultilevel"/>
    <w:tmpl w:val="A2F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C4C02"/>
    <w:multiLevelType w:val="hybridMultilevel"/>
    <w:tmpl w:val="5AFA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8312C"/>
    <w:multiLevelType w:val="hybridMultilevel"/>
    <w:tmpl w:val="5F96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BE5C2D"/>
    <w:multiLevelType w:val="hybridMultilevel"/>
    <w:tmpl w:val="DB5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FCC"/>
    <w:multiLevelType w:val="hybridMultilevel"/>
    <w:tmpl w:val="2FA0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4525E4"/>
    <w:multiLevelType w:val="hybridMultilevel"/>
    <w:tmpl w:val="B96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94350"/>
    <w:multiLevelType w:val="hybridMultilevel"/>
    <w:tmpl w:val="13A037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46453"/>
    <w:multiLevelType w:val="hybridMultilevel"/>
    <w:tmpl w:val="084C97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82E3E"/>
    <w:multiLevelType w:val="hybridMultilevel"/>
    <w:tmpl w:val="9D46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556F5C"/>
    <w:multiLevelType w:val="hybridMultilevel"/>
    <w:tmpl w:val="E6BEC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5568AB"/>
    <w:multiLevelType w:val="hybridMultilevel"/>
    <w:tmpl w:val="6A4C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6255B"/>
    <w:multiLevelType w:val="hybridMultilevel"/>
    <w:tmpl w:val="760630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65A4D"/>
    <w:multiLevelType w:val="hybridMultilevel"/>
    <w:tmpl w:val="07408B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5338CE"/>
    <w:multiLevelType w:val="hybridMultilevel"/>
    <w:tmpl w:val="FF724C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0A4F83"/>
    <w:multiLevelType w:val="hybridMultilevel"/>
    <w:tmpl w:val="1D7A1DD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A4193"/>
    <w:multiLevelType w:val="hybridMultilevel"/>
    <w:tmpl w:val="E174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308CE"/>
    <w:multiLevelType w:val="hybridMultilevel"/>
    <w:tmpl w:val="EB58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2206F9"/>
    <w:multiLevelType w:val="hybridMultilevel"/>
    <w:tmpl w:val="5338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D293C"/>
    <w:multiLevelType w:val="multilevel"/>
    <w:tmpl w:val="517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C80BCD"/>
    <w:multiLevelType w:val="hybridMultilevel"/>
    <w:tmpl w:val="ECDC4E2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6049A6"/>
    <w:multiLevelType w:val="hybridMultilevel"/>
    <w:tmpl w:val="7872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8"/>
  </w:num>
  <w:num w:numId="4">
    <w:abstractNumId w:val="23"/>
  </w:num>
  <w:num w:numId="5">
    <w:abstractNumId w:val="38"/>
  </w:num>
  <w:num w:numId="6">
    <w:abstractNumId w:val="6"/>
  </w:num>
  <w:num w:numId="7">
    <w:abstractNumId w:val="10"/>
  </w:num>
  <w:num w:numId="8">
    <w:abstractNumId w:val="20"/>
  </w:num>
  <w:num w:numId="9">
    <w:abstractNumId w:val="2"/>
  </w:num>
  <w:num w:numId="10">
    <w:abstractNumId w:val="22"/>
  </w:num>
  <w:num w:numId="11">
    <w:abstractNumId w:val="0"/>
  </w:num>
  <w:num w:numId="12">
    <w:abstractNumId w:val="15"/>
  </w:num>
  <w:num w:numId="13">
    <w:abstractNumId w:val="30"/>
  </w:num>
  <w:num w:numId="14">
    <w:abstractNumId w:val="13"/>
  </w:num>
  <w:num w:numId="15">
    <w:abstractNumId w:val="3"/>
  </w:num>
  <w:num w:numId="16">
    <w:abstractNumId w:val="12"/>
  </w:num>
  <w:num w:numId="17">
    <w:abstractNumId w:val="7"/>
  </w:num>
  <w:num w:numId="18">
    <w:abstractNumId w:val="21"/>
  </w:num>
  <w:num w:numId="19">
    <w:abstractNumId w:val="9"/>
  </w:num>
  <w:num w:numId="20">
    <w:abstractNumId w:val="25"/>
  </w:num>
  <w:num w:numId="21">
    <w:abstractNumId w:val="8"/>
  </w:num>
  <w:num w:numId="22">
    <w:abstractNumId w:val="27"/>
  </w:num>
  <w:num w:numId="23">
    <w:abstractNumId w:val="28"/>
  </w:num>
  <w:num w:numId="24">
    <w:abstractNumId w:val="4"/>
  </w:num>
  <w:num w:numId="25">
    <w:abstractNumId w:val="32"/>
  </w:num>
  <w:num w:numId="26">
    <w:abstractNumId w:val="24"/>
  </w:num>
  <w:num w:numId="27">
    <w:abstractNumId w:val="37"/>
  </w:num>
  <w:num w:numId="28">
    <w:abstractNumId w:val="33"/>
  </w:num>
  <w:num w:numId="29">
    <w:abstractNumId w:val="31"/>
  </w:num>
  <w:num w:numId="30">
    <w:abstractNumId w:val="5"/>
  </w:num>
  <w:num w:numId="31">
    <w:abstractNumId w:val="29"/>
  </w:num>
  <w:num w:numId="32">
    <w:abstractNumId w:val="35"/>
  </w:num>
  <w:num w:numId="33">
    <w:abstractNumId w:val="14"/>
  </w:num>
  <w:num w:numId="34">
    <w:abstractNumId w:val="16"/>
  </w:num>
  <w:num w:numId="35">
    <w:abstractNumId w:val="26"/>
  </w:num>
  <w:num w:numId="36">
    <w:abstractNumId w:val="34"/>
  </w:num>
  <w:num w:numId="37">
    <w:abstractNumId w:val="11"/>
  </w:num>
  <w:num w:numId="38">
    <w:abstractNumId w:val="19"/>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EC"/>
    <w:rsid w:val="000073AB"/>
    <w:rsid w:val="00057BE4"/>
    <w:rsid w:val="000609FD"/>
    <w:rsid w:val="000B1004"/>
    <w:rsid w:val="000C0BEC"/>
    <w:rsid w:val="000E2B61"/>
    <w:rsid w:val="001014B6"/>
    <w:rsid w:val="00113112"/>
    <w:rsid w:val="00115D3E"/>
    <w:rsid w:val="00131A16"/>
    <w:rsid w:val="00157D42"/>
    <w:rsid w:val="00175652"/>
    <w:rsid w:val="00187E11"/>
    <w:rsid w:val="00195ED0"/>
    <w:rsid w:val="001E338C"/>
    <w:rsid w:val="0021570C"/>
    <w:rsid w:val="002234FA"/>
    <w:rsid w:val="002739C6"/>
    <w:rsid w:val="0028593A"/>
    <w:rsid w:val="002A1387"/>
    <w:rsid w:val="002B2870"/>
    <w:rsid w:val="002B39FA"/>
    <w:rsid w:val="002E0D4A"/>
    <w:rsid w:val="003359A4"/>
    <w:rsid w:val="00363162"/>
    <w:rsid w:val="003B2DE1"/>
    <w:rsid w:val="003C7A73"/>
    <w:rsid w:val="003D5B82"/>
    <w:rsid w:val="00410DED"/>
    <w:rsid w:val="0046183F"/>
    <w:rsid w:val="00490889"/>
    <w:rsid w:val="004B018A"/>
    <w:rsid w:val="004B46F4"/>
    <w:rsid w:val="004C49E2"/>
    <w:rsid w:val="00513D8D"/>
    <w:rsid w:val="00522B3B"/>
    <w:rsid w:val="00537105"/>
    <w:rsid w:val="00543966"/>
    <w:rsid w:val="00552D28"/>
    <w:rsid w:val="00557276"/>
    <w:rsid w:val="00593A10"/>
    <w:rsid w:val="005E39EC"/>
    <w:rsid w:val="005F00A5"/>
    <w:rsid w:val="005F74B1"/>
    <w:rsid w:val="0066304D"/>
    <w:rsid w:val="00686D31"/>
    <w:rsid w:val="0069782E"/>
    <w:rsid w:val="006A0EEE"/>
    <w:rsid w:val="006B7D59"/>
    <w:rsid w:val="006C37F5"/>
    <w:rsid w:val="006C7EE0"/>
    <w:rsid w:val="006D3941"/>
    <w:rsid w:val="007069C4"/>
    <w:rsid w:val="00734E70"/>
    <w:rsid w:val="007915D0"/>
    <w:rsid w:val="007A210F"/>
    <w:rsid w:val="007A271F"/>
    <w:rsid w:val="007F4A48"/>
    <w:rsid w:val="008224D4"/>
    <w:rsid w:val="008B24C7"/>
    <w:rsid w:val="008B33F2"/>
    <w:rsid w:val="008B42A8"/>
    <w:rsid w:val="008C3692"/>
    <w:rsid w:val="008D567D"/>
    <w:rsid w:val="008E243A"/>
    <w:rsid w:val="008F7C9D"/>
    <w:rsid w:val="00900A36"/>
    <w:rsid w:val="00910D89"/>
    <w:rsid w:val="00957FD5"/>
    <w:rsid w:val="00967F89"/>
    <w:rsid w:val="009A5384"/>
    <w:rsid w:val="00A30C38"/>
    <w:rsid w:val="00A326DE"/>
    <w:rsid w:val="00A5026A"/>
    <w:rsid w:val="00A86A9D"/>
    <w:rsid w:val="00AA00BD"/>
    <w:rsid w:val="00AC5166"/>
    <w:rsid w:val="00AD4A80"/>
    <w:rsid w:val="00AF5FB7"/>
    <w:rsid w:val="00B111DF"/>
    <w:rsid w:val="00B5796E"/>
    <w:rsid w:val="00B70A36"/>
    <w:rsid w:val="00BB4300"/>
    <w:rsid w:val="00BC650D"/>
    <w:rsid w:val="00BF448A"/>
    <w:rsid w:val="00C21870"/>
    <w:rsid w:val="00C345AE"/>
    <w:rsid w:val="00C5322F"/>
    <w:rsid w:val="00C735A9"/>
    <w:rsid w:val="00C96DB1"/>
    <w:rsid w:val="00CB021E"/>
    <w:rsid w:val="00CD3AFC"/>
    <w:rsid w:val="00D179CE"/>
    <w:rsid w:val="00D56FF8"/>
    <w:rsid w:val="00D77CFE"/>
    <w:rsid w:val="00DB1E59"/>
    <w:rsid w:val="00DC6254"/>
    <w:rsid w:val="00DF4B6D"/>
    <w:rsid w:val="00DF6116"/>
    <w:rsid w:val="00E41E48"/>
    <w:rsid w:val="00E50F4A"/>
    <w:rsid w:val="00E66603"/>
    <w:rsid w:val="00E76221"/>
    <w:rsid w:val="00E862E2"/>
    <w:rsid w:val="00E86DC2"/>
    <w:rsid w:val="00EA48DB"/>
    <w:rsid w:val="00EB73AE"/>
    <w:rsid w:val="00EE0C13"/>
    <w:rsid w:val="00EE7EC6"/>
    <w:rsid w:val="00F1065D"/>
    <w:rsid w:val="00F129A4"/>
    <w:rsid w:val="00FD07DE"/>
    <w:rsid w:val="00FF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E3756C"/>
  <w15:docId w15:val="{F3939F6F-8E92-43A4-9221-DA7D8CBC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CE"/>
    <w:pPr>
      <w:spacing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C0BE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0C0BEC"/>
    <w:rPr>
      <w:rFonts w:cs="Times New Roman"/>
    </w:rPr>
  </w:style>
  <w:style w:type="paragraph" w:styleId="Footer">
    <w:name w:val="footer"/>
    <w:basedOn w:val="Normal"/>
    <w:link w:val="FooterChar"/>
    <w:uiPriority w:val="99"/>
    <w:semiHidden/>
    <w:rsid w:val="000C0BEC"/>
    <w:pPr>
      <w:tabs>
        <w:tab w:val="center" w:pos="4513"/>
        <w:tab w:val="right" w:pos="9026"/>
      </w:tabs>
      <w:spacing w:line="240" w:lineRule="auto"/>
    </w:pPr>
  </w:style>
  <w:style w:type="character" w:customStyle="1" w:styleId="FooterChar">
    <w:name w:val="Footer Char"/>
    <w:basedOn w:val="DefaultParagraphFont"/>
    <w:link w:val="Footer"/>
    <w:uiPriority w:val="99"/>
    <w:semiHidden/>
    <w:locked/>
    <w:rsid w:val="000C0BEC"/>
    <w:rPr>
      <w:rFonts w:cs="Times New Roman"/>
    </w:rPr>
  </w:style>
  <w:style w:type="paragraph" w:styleId="BalloonText">
    <w:name w:val="Balloon Text"/>
    <w:basedOn w:val="Normal"/>
    <w:link w:val="BalloonTextChar"/>
    <w:uiPriority w:val="99"/>
    <w:semiHidden/>
    <w:rsid w:val="000C0B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BEC"/>
    <w:rPr>
      <w:rFonts w:ascii="Tahoma" w:hAnsi="Tahoma" w:cs="Tahoma"/>
      <w:sz w:val="16"/>
      <w:szCs w:val="16"/>
    </w:rPr>
  </w:style>
  <w:style w:type="character" w:styleId="Hyperlink">
    <w:name w:val="Hyperlink"/>
    <w:basedOn w:val="DefaultParagraphFont"/>
    <w:uiPriority w:val="99"/>
    <w:rsid w:val="000C0BEC"/>
    <w:rPr>
      <w:rFonts w:cs="Times New Roman"/>
      <w:color w:val="0000FF"/>
      <w:u w:val="single"/>
    </w:rPr>
  </w:style>
  <w:style w:type="paragraph" w:styleId="ListParagraph">
    <w:name w:val="List Paragraph"/>
    <w:basedOn w:val="Normal"/>
    <w:uiPriority w:val="34"/>
    <w:qFormat/>
    <w:rsid w:val="00113112"/>
    <w:pPr>
      <w:ind w:left="720"/>
      <w:contextualSpacing/>
    </w:pPr>
  </w:style>
  <w:style w:type="paragraph" w:styleId="NormalWeb">
    <w:name w:val="Normal (Web)"/>
    <w:basedOn w:val="Normal"/>
    <w:uiPriority w:val="99"/>
    <w:unhideWhenUsed/>
    <w:rsid w:val="00BB4300"/>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7A210F"/>
    <w:rPr>
      <w:color w:val="800080" w:themeColor="followedHyperlink"/>
      <w:u w:val="single"/>
    </w:rPr>
  </w:style>
  <w:style w:type="character" w:styleId="Strong">
    <w:name w:val="Strong"/>
    <w:basedOn w:val="DefaultParagraphFont"/>
    <w:uiPriority w:val="22"/>
    <w:qFormat/>
    <w:locked/>
    <w:rsid w:val="00175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3251">
      <w:bodyDiv w:val="1"/>
      <w:marLeft w:val="0"/>
      <w:marRight w:val="0"/>
      <w:marTop w:val="0"/>
      <w:marBottom w:val="0"/>
      <w:divBdr>
        <w:top w:val="none" w:sz="0" w:space="0" w:color="auto"/>
        <w:left w:val="none" w:sz="0" w:space="0" w:color="auto"/>
        <w:bottom w:val="none" w:sz="0" w:space="0" w:color="auto"/>
        <w:right w:val="none" w:sz="0" w:space="0" w:color="auto"/>
      </w:divBdr>
      <w:divsChild>
        <w:div w:id="1622960132">
          <w:marLeft w:val="0"/>
          <w:marRight w:val="0"/>
          <w:marTop w:val="0"/>
          <w:marBottom w:val="0"/>
          <w:divBdr>
            <w:top w:val="none" w:sz="0" w:space="0" w:color="auto"/>
            <w:left w:val="none" w:sz="0" w:space="0" w:color="auto"/>
            <w:bottom w:val="none" w:sz="0" w:space="0" w:color="auto"/>
            <w:right w:val="none" w:sz="0" w:space="0" w:color="auto"/>
          </w:divBdr>
          <w:divsChild>
            <w:div w:id="2171732">
              <w:marLeft w:val="0"/>
              <w:marRight w:val="0"/>
              <w:marTop w:val="0"/>
              <w:marBottom w:val="0"/>
              <w:divBdr>
                <w:top w:val="none" w:sz="0" w:space="0" w:color="auto"/>
                <w:left w:val="none" w:sz="0" w:space="0" w:color="auto"/>
                <w:bottom w:val="none" w:sz="0" w:space="0" w:color="auto"/>
                <w:right w:val="none" w:sz="0" w:space="0" w:color="auto"/>
              </w:divBdr>
              <w:divsChild>
                <w:div w:id="376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98337">
      <w:bodyDiv w:val="1"/>
      <w:marLeft w:val="0"/>
      <w:marRight w:val="0"/>
      <w:marTop w:val="0"/>
      <w:marBottom w:val="0"/>
      <w:divBdr>
        <w:top w:val="none" w:sz="0" w:space="0" w:color="auto"/>
        <w:left w:val="none" w:sz="0" w:space="0" w:color="auto"/>
        <w:bottom w:val="none" w:sz="0" w:space="0" w:color="auto"/>
        <w:right w:val="none" w:sz="0" w:space="0" w:color="auto"/>
      </w:divBdr>
    </w:div>
    <w:div w:id="750347713">
      <w:bodyDiv w:val="1"/>
      <w:marLeft w:val="0"/>
      <w:marRight w:val="0"/>
      <w:marTop w:val="0"/>
      <w:marBottom w:val="0"/>
      <w:divBdr>
        <w:top w:val="none" w:sz="0" w:space="0" w:color="auto"/>
        <w:left w:val="none" w:sz="0" w:space="0" w:color="auto"/>
        <w:bottom w:val="none" w:sz="0" w:space="0" w:color="auto"/>
        <w:right w:val="none" w:sz="0" w:space="0" w:color="auto"/>
      </w:divBdr>
    </w:div>
    <w:div w:id="759713551">
      <w:bodyDiv w:val="1"/>
      <w:marLeft w:val="0"/>
      <w:marRight w:val="0"/>
      <w:marTop w:val="0"/>
      <w:marBottom w:val="0"/>
      <w:divBdr>
        <w:top w:val="none" w:sz="0" w:space="0" w:color="auto"/>
        <w:left w:val="none" w:sz="0" w:space="0" w:color="auto"/>
        <w:bottom w:val="none" w:sz="0" w:space="0" w:color="auto"/>
        <w:right w:val="none" w:sz="0" w:space="0" w:color="auto"/>
      </w:divBdr>
    </w:div>
    <w:div w:id="14148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C72C-5816-4D4A-8000-C9E8FBB1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Mooney</dc:creator>
  <cp:lastModifiedBy>Bernard</cp:lastModifiedBy>
  <cp:revision>6</cp:revision>
  <dcterms:created xsi:type="dcterms:W3CDTF">2016-12-19T19:57:00Z</dcterms:created>
  <dcterms:modified xsi:type="dcterms:W3CDTF">2020-09-03T14:03:00Z</dcterms:modified>
</cp:coreProperties>
</file>